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591C" w14:textId="77777777" w:rsidR="00F54640" w:rsidRDefault="00F54640" w:rsidP="00393E5F">
      <w:pPr>
        <w:pStyle w:val="Geenafstand"/>
        <w:jc w:val="center"/>
        <w:rPr>
          <w:b/>
          <w:sz w:val="32"/>
          <w:szCs w:val="32"/>
        </w:rPr>
      </w:pPr>
      <w:bookmarkStart w:id="0" w:name="_GoBack"/>
      <w:bookmarkEnd w:id="0"/>
    </w:p>
    <w:p w14:paraId="35856AE8" w14:textId="77777777" w:rsidR="00393E5F" w:rsidRDefault="00F1529E" w:rsidP="00393E5F">
      <w:pPr>
        <w:pStyle w:val="Geenafstand"/>
        <w:jc w:val="center"/>
        <w:rPr>
          <w:b/>
          <w:sz w:val="32"/>
          <w:szCs w:val="32"/>
        </w:rPr>
      </w:pPr>
      <w:r>
        <w:rPr>
          <w:b/>
          <w:sz w:val="32"/>
          <w:szCs w:val="32"/>
        </w:rPr>
        <w:t>Spa kleurt</w:t>
      </w:r>
      <w:r w:rsidR="000E3A83">
        <w:rPr>
          <w:b/>
          <w:sz w:val="32"/>
          <w:szCs w:val="32"/>
        </w:rPr>
        <w:t xml:space="preserve"> </w:t>
      </w:r>
      <w:r w:rsidR="00F54640">
        <w:rPr>
          <w:b/>
          <w:sz w:val="32"/>
          <w:szCs w:val="32"/>
        </w:rPr>
        <w:t xml:space="preserve">sportief </w:t>
      </w:r>
      <w:r w:rsidR="000E3A83">
        <w:rPr>
          <w:b/>
          <w:sz w:val="32"/>
          <w:szCs w:val="32"/>
        </w:rPr>
        <w:t xml:space="preserve">roze tijdens </w:t>
      </w:r>
      <w:r w:rsidR="00393E5F">
        <w:rPr>
          <w:b/>
          <w:sz w:val="32"/>
          <w:szCs w:val="32"/>
        </w:rPr>
        <w:t>The Longest Day</w:t>
      </w:r>
    </w:p>
    <w:p w14:paraId="5A6307B1" w14:textId="77777777" w:rsidR="00393E5F" w:rsidRPr="00393E5F" w:rsidRDefault="00393E5F" w:rsidP="00393E5F">
      <w:pPr>
        <w:pStyle w:val="Geenafstand"/>
        <w:rPr>
          <w:b/>
        </w:rPr>
      </w:pPr>
    </w:p>
    <w:p w14:paraId="242B0119" w14:textId="77777777" w:rsidR="005A0084" w:rsidRDefault="00440698" w:rsidP="00440698">
      <w:pPr>
        <w:rPr>
          <w:b/>
        </w:rPr>
      </w:pPr>
      <w:r>
        <w:rPr>
          <w:b/>
        </w:rPr>
        <w:t xml:space="preserve">BRUSSEL, </w:t>
      </w:r>
      <w:r w:rsidR="00F70D18">
        <w:rPr>
          <w:b/>
        </w:rPr>
        <w:t>7 juni 2018</w:t>
      </w:r>
      <w:r>
        <w:rPr>
          <w:b/>
        </w:rPr>
        <w:t xml:space="preserve"> – </w:t>
      </w:r>
      <w:r w:rsidR="00F54640" w:rsidRPr="00F54640">
        <w:rPr>
          <w:b/>
          <w:i/>
        </w:rPr>
        <w:t>Trail walking</w:t>
      </w:r>
      <w:r w:rsidR="00F54640">
        <w:rPr>
          <w:b/>
        </w:rPr>
        <w:t xml:space="preserve"> leeft: dat bewijst het succes van de Walking Series- wandelevenementen. Dit jaar slaat de organisatie de handen in elkaar met Think Pink: deelnemers aan de 4 evenementen kunnen met hun deelname de strijd tegen borstkanker steunen. Het startschot weerklinkt op 9 juni voor The Longest Day in en om Spa. Deelnemers wandelen of lopen 20 of 50 km offroad en volgen een unieke route in de Ardennen. “Dit is de eerste editie. Met ondertussen meer dan 620 deelnemers voor Think Pink uit het hele land valt het duidelijk in de smaak”, vertelt Think Pink-voorzitter Heidi Vansevenant. “We zijn er trots op het sportieve aan het solidaire te kunnen koppelen”, voegt Walking Series toe.</w:t>
      </w:r>
    </w:p>
    <w:p w14:paraId="20D5CFDC" w14:textId="77777777" w:rsidR="00F54640" w:rsidRPr="00F54640" w:rsidRDefault="00F54640" w:rsidP="00F54640">
      <w:r>
        <w:t>In totaal gaan 1.093 deelnemers op 9 juni de uitdaging aan. Maar liefst 629 onder hen doen dat voor Think Pink. Hun doel: op eigen tempo de finish bereiken binnen 15 uur. Het parcours gaat dwars doorheen de velden in en rond Spa en belooft dus prachtige landschappen. Na elke 10 km is een rustpunt met bevoorrading en medische hulp voorzien.</w:t>
      </w:r>
    </w:p>
    <w:p w14:paraId="4593F21B" w14:textId="77777777" w:rsidR="00440698" w:rsidRDefault="00103973" w:rsidP="00440698">
      <w:pPr>
        <w:pStyle w:val="Geenafstand"/>
        <w:rPr>
          <w:b/>
        </w:rPr>
      </w:pPr>
      <w:r>
        <w:rPr>
          <w:b/>
        </w:rPr>
        <w:t>Gratis deelname via Think Pink</w:t>
      </w:r>
      <w:r w:rsidR="005A161C">
        <w:rPr>
          <w:b/>
        </w:rPr>
        <w:t>!</w:t>
      </w:r>
    </w:p>
    <w:p w14:paraId="57BBBEB6" w14:textId="77777777" w:rsidR="00393E5F" w:rsidRDefault="00F54640" w:rsidP="00E574B1">
      <w:pPr>
        <w:tabs>
          <w:tab w:val="left" w:pos="7028"/>
        </w:tabs>
        <w:rPr>
          <w:color w:val="auto"/>
        </w:rPr>
      </w:pPr>
      <w:r>
        <w:rPr>
          <w:color w:val="auto"/>
        </w:rPr>
        <w:t>Dit sportieve evenement strookt helemaal met het motto van Think Pink “bewegen geeft leven”.</w:t>
      </w:r>
      <w:r w:rsidR="00787548">
        <w:rPr>
          <w:color w:val="auto"/>
        </w:rPr>
        <w:t xml:space="preserve"> De nationale borstkankercampagne</w:t>
      </w:r>
      <w:r>
        <w:rPr>
          <w:color w:val="auto"/>
        </w:rPr>
        <w:t xml:space="preserve"> zet sterk in op bewegen omdat het een belangrijk preventiemiddel is tegen borstkanker én een cruciale rol speelt in herstel tijdens en na een borstkankerbehandeling.</w:t>
      </w:r>
    </w:p>
    <w:p w14:paraId="58904234" w14:textId="77777777" w:rsidR="00F54640" w:rsidRDefault="00F54640" w:rsidP="00E574B1">
      <w:pPr>
        <w:tabs>
          <w:tab w:val="left" w:pos="7028"/>
        </w:tabs>
        <w:rPr>
          <w:color w:val="auto"/>
        </w:rPr>
      </w:pPr>
      <w:r>
        <w:rPr>
          <w:color w:val="auto"/>
        </w:rPr>
        <w:t>Daarom is deelname via Think Pink gratis. In ruil zamelen deelnemers € 100 in voor het SMART Fonds van Think Pink, dat wetenschappelijk onderzoek rond borstkanker financiert. Bovendien legt Think Pink haar deelnemers in de watten. Inschrijvingsnummers liggen klaar in de Think Pink-tent, samen met een Walk for Think Pink T-shirt. Ac</w:t>
      </w:r>
      <w:r w:rsidR="00C56C34">
        <w:rPr>
          <w:color w:val="auto"/>
        </w:rPr>
        <w:t>hteraf wacht hen er een deugddoend voetbad</w:t>
      </w:r>
      <w:r>
        <w:rPr>
          <w:color w:val="auto"/>
        </w:rPr>
        <w:t>. “Wij willen iedereen bedanken voor de talrijke inschrijvingen en wensen hen veel succes tijdens The Longest Day!”, besluit Heidi Vansevenant.</w:t>
      </w:r>
    </w:p>
    <w:p w14:paraId="3148A8EC" w14:textId="77777777" w:rsidR="00F54640" w:rsidRDefault="00F54640" w:rsidP="00E574B1">
      <w:pPr>
        <w:tabs>
          <w:tab w:val="left" w:pos="7028"/>
        </w:tabs>
        <w:rPr>
          <w:color w:val="auto"/>
        </w:rPr>
      </w:pPr>
    </w:p>
    <w:p w14:paraId="4B852C04" w14:textId="77777777" w:rsidR="00BC77EF" w:rsidRPr="00787548" w:rsidRDefault="00F54640" w:rsidP="00E574B1">
      <w:pPr>
        <w:tabs>
          <w:tab w:val="left" w:pos="7028"/>
        </w:tabs>
        <w:rPr>
          <w:i/>
          <w:color w:val="auto"/>
        </w:rPr>
      </w:pPr>
      <w:r w:rsidRPr="00787548">
        <w:rPr>
          <w:i/>
          <w:color w:val="auto"/>
        </w:rPr>
        <w:t xml:space="preserve">Meer info over de Walking Series-evenementen op </w:t>
      </w:r>
      <w:hyperlink r:id="rId7" w:history="1">
        <w:r w:rsidRPr="00A26B7E">
          <w:rPr>
            <w:rStyle w:val="Hyperlink"/>
            <w:i/>
          </w:rPr>
          <w:t>think-pink.be</w:t>
        </w:r>
      </w:hyperlink>
      <w:r w:rsidRPr="00787548">
        <w:rPr>
          <w:i/>
          <w:color w:val="auto"/>
        </w:rPr>
        <w:t xml:space="preserve"> of op </w:t>
      </w:r>
      <w:hyperlink r:id="rId8" w:history="1">
        <w:r w:rsidRPr="00A26B7E">
          <w:rPr>
            <w:rStyle w:val="Hyperlink"/>
            <w:i/>
          </w:rPr>
          <w:t>walkingseries.be</w:t>
        </w:r>
      </w:hyperlink>
      <w:r w:rsidR="00A26B7E">
        <w:rPr>
          <w:i/>
          <w:color w:val="auto"/>
        </w:rPr>
        <w:t>.</w:t>
      </w:r>
    </w:p>
    <w:p w14:paraId="4EF67DD4" w14:textId="77777777" w:rsidR="00440698" w:rsidRPr="0082272C" w:rsidRDefault="00A67B2F" w:rsidP="00440698">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b/>
          <w:i/>
        </w:rPr>
        <w:t xml:space="preserve">THINK </w:t>
      </w:r>
      <w:r w:rsidR="00440698" w:rsidRPr="0082272C">
        <w:rPr>
          <w:rFonts w:asciiTheme="majorHAnsi" w:hAnsiTheme="majorHAnsi"/>
          <w:b/>
          <w:i/>
        </w:rPr>
        <w:t>PINK vraagt aandacht voor borstkanker en financiert wetenschappelijk onderzoek dat de meest voorkomende kanker bij vrouwen bestrijdt</w:t>
      </w:r>
    </w:p>
    <w:p w14:paraId="614608D4" w14:textId="77777777" w:rsidR="00440698" w:rsidRPr="0082272C" w:rsidRDefault="00A67B2F"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w:t>
      </w:r>
      <w:r>
        <w:rPr>
          <w:rFonts w:asciiTheme="majorHAnsi" w:hAnsiTheme="majorHAnsi"/>
          <w:i/>
        </w:rPr>
        <w:t xml:space="preserve"> Die doelstellingen maakt Think </w:t>
      </w:r>
      <w:r w:rsidR="00440698" w:rsidRPr="0082272C">
        <w:rPr>
          <w:rFonts w:asciiTheme="majorHAnsi" w:hAnsiTheme="majorHAnsi"/>
          <w:i/>
        </w:rPr>
        <w:t xml:space="preserve">Pink waar via drie fondsen. Zo helpt het Geef om Haar Fonds vrouwen bij de aankoop van een pruik. Met een klein gebaar of extra steun wil het </w:t>
      </w:r>
      <w:r>
        <w:rPr>
          <w:rFonts w:asciiTheme="majorHAnsi" w:hAnsiTheme="majorHAnsi"/>
          <w:i/>
        </w:rPr>
        <w:t xml:space="preserve">Share your Care Fonds van Think </w:t>
      </w:r>
      <w:r w:rsidR="00440698" w:rsidRPr="0082272C">
        <w:rPr>
          <w:rFonts w:asciiTheme="majorHAnsi" w:hAnsiTheme="majorHAnsi"/>
          <w:i/>
        </w:rPr>
        <w:t>Pink het leven met of na borstkanker makkelijker maken, in en buiten borstklinieke</w:t>
      </w:r>
      <w:r>
        <w:rPr>
          <w:rFonts w:asciiTheme="majorHAnsi" w:hAnsiTheme="majorHAnsi"/>
          <w:i/>
        </w:rPr>
        <w:t xml:space="preserve">n. En het SMART Fonds van Think </w:t>
      </w:r>
      <w:r w:rsidR="00440698" w:rsidRPr="0082272C">
        <w:rPr>
          <w:rFonts w:asciiTheme="majorHAnsi" w:hAnsiTheme="majorHAnsi"/>
          <w:i/>
        </w:rPr>
        <w:t>Pink financiert wetenschappelijk onderzoek naar nieuwe methodes voor opsporing, behandeling en nazorg van borstkanker in België.</w:t>
      </w:r>
    </w:p>
    <w:p w14:paraId="56CD8C8C" w14:textId="77777777" w:rsidR="00440698" w:rsidRPr="00440698" w:rsidRDefault="00440698" w:rsidP="00D85513">
      <w:pPr>
        <w:pStyle w:val="Geenafstand"/>
        <w:jc w:val="center"/>
        <w:rPr>
          <w:b/>
        </w:rPr>
      </w:pPr>
      <w:r w:rsidRPr="00440698">
        <w:rPr>
          <w:b/>
        </w:rPr>
        <w:t>Perscontact: Joke Carlier | 0479 76 36 00 | joke@think-pink.be</w:t>
      </w:r>
    </w:p>
    <w:sectPr w:rsidR="00440698" w:rsidRPr="004406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7729" w14:textId="77777777" w:rsidR="00451A24" w:rsidRDefault="00451A24" w:rsidP="00440698">
      <w:pPr>
        <w:spacing w:after="0" w:line="240" w:lineRule="auto"/>
      </w:pPr>
      <w:r>
        <w:separator/>
      </w:r>
    </w:p>
  </w:endnote>
  <w:endnote w:type="continuationSeparator" w:id="0">
    <w:p w14:paraId="55BF973D" w14:textId="77777777" w:rsidR="00451A24" w:rsidRDefault="00451A24"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CE08B" w14:textId="77777777" w:rsidR="00440698" w:rsidRPr="00670236" w:rsidRDefault="00A67B2F" w:rsidP="00440698">
    <w:pPr>
      <w:pStyle w:val="Voettekst"/>
      <w:jc w:val="center"/>
      <w:rPr>
        <w:b/>
        <w:lang w:val="en-US"/>
      </w:rPr>
    </w:pPr>
    <w:r w:rsidRPr="00670236">
      <w:rPr>
        <w:b/>
        <w:lang w:val="en-US"/>
      </w:rPr>
      <w:t xml:space="preserve">Think </w:t>
    </w:r>
    <w:r w:rsidR="00440698" w:rsidRPr="00670236">
      <w:rPr>
        <w:b/>
        <w:lang w:val="en-US"/>
      </w:rPr>
      <w:t>Pink vzw</w:t>
    </w:r>
    <w:r w:rsidR="00D85513" w:rsidRPr="00670236">
      <w:rPr>
        <w:b/>
        <w:lang w:val="en-US"/>
      </w:rPr>
      <w:t xml:space="preserve"> </w:t>
    </w:r>
    <w:r w:rsidR="00D85513" w:rsidRPr="00670236">
      <w:rPr>
        <w:rFonts w:cs="Calibri"/>
        <w:b/>
        <w:lang w:val="en-US"/>
      </w:rPr>
      <w:t>•</w:t>
    </w:r>
    <w:r w:rsidR="00D85513" w:rsidRPr="00670236">
      <w:rPr>
        <w:b/>
        <w:lang w:val="en-US"/>
      </w:rPr>
      <w:t xml:space="preserve"> </w:t>
    </w:r>
    <w:r w:rsidR="00440698" w:rsidRPr="00670236">
      <w:rPr>
        <w:b/>
        <w:lang w:val="en-US"/>
      </w:rPr>
      <w:t>Researchdreef 12</w:t>
    </w:r>
    <w:r w:rsidR="00D85513" w:rsidRPr="00670236">
      <w:rPr>
        <w:b/>
        <w:lang w:val="en-US"/>
      </w:rPr>
      <w:t xml:space="preserve"> </w:t>
    </w:r>
    <w:r w:rsidR="00D85513" w:rsidRPr="00670236">
      <w:rPr>
        <w:rFonts w:cs="Calibri"/>
        <w:b/>
        <w:lang w:val="en-US"/>
      </w:rPr>
      <w:t>•</w:t>
    </w:r>
    <w:r w:rsidR="00D85513" w:rsidRPr="00670236">
      <w:rPr>
        <w:b/>
        <w:lang w:val="en-US"/>
      </w:rPr>
      <w:t xml:space="preserve"> </w:t>
    </w:r>
    <w:r w:rsidR="00440698" w:rsidRPr="00670236">
      <w:rPr>
        <w:b/>
        <w:lang w:val="en-US"/>
      </w:rPr>
      <w:t>1070 Brussel</w:t>
    </w:r>
  </w:p>
  <w:p w14:paraId="7B6F2556" w14:textId="77777777" w:rsidR="00440698" w:rsidRPr="00670236" w:rsidRDefault="00451A24" w:rsidP="00440698">
    <w:pPr>
      <w:pStyle w:val="Voettekst"/>
      <w:jc w:val="center"/>
      <w:rPr>
        <w:b/>
        <w:lang w:val="en-US"/>
      </w:rPr>
    </w:pPr>
    <w:hyperlink r:id="rId1" w:history="1">
      <w:r w:rsidR="00440698" w:rsidRPr="00670236">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44759" w14:textId="77777777" w:rsidR="00451A24" w:rsidRDefault="00451A24" w:rsidP="00440698">
      <w:pPr>
        <w:spacing w:after="0" w:line="240" w:lineRule="auto"/>
      </w:pPr>
      <w:r>
        <w:separator/>
      </w:r>
    </w:p>
  </w:footnote>
  <w:footnote w:type="continuationSeparator" w:id="0">
    <w:p w14:paraId="7E3B87EE" w14:textId="77777777" w:rsidR="00451A24" w:rsidRDefault="00451A24"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7B33" w14:textId="77777777" w:rsidR="00440698" w:rsidRPr="00440698" w:rsidRDefault="00D85513" w:rsidP="00440698">
    <w:pPr>
      <w:pStyle w:val="Geenafstand"/>
      <w:tabs>
        <w:tab w:val="center" w:pos="4536"/>
      </w:tabs>
      <w:rPr>
        <w:b/>
        <w:sz w:val="32"/>
        <w:szCs w:val="32"/>
      </w:rPr>
    </w:pPr>
    <w:r>
      <w:rPr>
        <w:b/>
        <w:noProof/>
        <w:sz w:val="32"/>
        <w:szCs w:val="32"/>
        <w:lang w:val="nl-NL" w:eastAsia="nl-NL"/>
      </w:rPr>
      <w:drawing>
        <wp:inline distT="0" distB="0" distL="0" distR="0" wp14:anchorId="4FF4C179" wp14:editId="7BAF2CF3">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049D4">
      <w:rPr>
        <w:b/>
        <w:sz w:val="32"/>
        <w:szCs w:val="32"/>
      </w:rPr>
      <w:tab/>
      <w:t>PERSBERICHT 7/</w:t>
    </w:r>
    <w:r w:rsidR="00F70D18">
      <w:rPr>
        <w:b/>
        <w:sz w:val="32"/>
        <w:szCs w:val="32"/>
      </w:rPr>
      <w:t>6/2018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22665"/>
    <w:multiLevelType w:val="multilevel"/>
    <w:tmpl w:val="44E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40"/>
    <w:rsid w:val="00034BBA"/>
    <w:rsid w:val="000549AF"/>
    <w:rsid w:val="000611C9"/>
    <w:rsid w:val="00061499"/>
    <w:rsid w:val="0008405C"/>
    <w:rsid w:val="000A4F86"/>
    <w:rsid w:val="000E3A83"/>
    <w:rsid w:val="00103973"/>
    <w:rsid w:val="00132BC0"/>
    <w:rsid w:val="001D46B3"/>
    <w:rsid w:val="0025421E"/>
    <w:rsid w:val="00270155"/>
    <w:rsid w:val="002E2676"/>
    <w:rsid w:val="002E4B74"/>
    <w:rsid w:val="003235E7"/>
    <w:rsid w:val="0035281D"/>
    <w:rsid w:val="00366E8A"/>
    <w:rsid w:val="00393E5F"/>
    <w:rsid w:val="003D51B8"/>
    <w:rsid w:val="003E757F"/>
    <w:rsid w:val="0040439A"/>
    <w:rsid w:val="004049D4"/>
    <w:rsid w:val="00414208"/>
    <w:rsid w:val="00440698"/>
    <w:rsid w:val="00444445"/>
    <w:rsid w:val="00451A24"/>
    <w:rsid w:val="0046283F"/>
    <w:rsid w:val="004B7341"/>
    <w:rsid w:val="00525F55"/>
    <w:rsid w:val="00536907"/>
    <w:rsid w:val="005617AC"/>
    <w:rsid w:val="00574205"/>
    <w:rsid w:val="00591753"/>
    <w:rsid w:val="005A0084"/>
    <w:rsid w:val="005A161C"/>
    <w:rsid w:val="00600A22"/>
    <w:rsid w:val="00614C4A"/>
    <w:rsid w:val="00670236"/>
    <w:rsid w:val="00691F5C"/>
    <w:rsid w:val="006939D1"/>
    <w:rsid w:val="006C0EBF"/>
    <w:rsid w:val="006E1499"/>
    <w:rsid w:val="0070444F"/>
    <w:rsid w:val="00706570"/>
    <w:rsid w:val="0076408E"/>
    <w:rsid w:val="00787548"/>
    <w:rsid w:val="007A076A"/>
    <w:rsid w:val="007A59BF"/>
    <w:rsid w:val="0082341D"/>
    <w:rsid w:val="0084017D"/>
    <w:rsid w:val="0084264D"/>
    <w:rsid w:val="00846575"/>
    <w:rsid w:val="00852372"/>
    <w:rsid w:val="00860764"/>
    <w:rsid w:val="008A7EB8"/>
    <w:rsid w:val="008C096E"/>
    <w:rsid w:val="00927FB5"/>
    <w:rsid w:val="00931C76"/>
    <w:rsid w:val="00957EED"/>
    <w:rsid w:val="009F599A"/>
    <w:rsid w:val="00A0743A"/>
    <w:rsid w:val="00A20ED4"/>
    <w:rsid w:val="00A26B7E"/>
    <w:rsid w:val="00A67B2F"/>
    <w:rsid w:val="00AB4586"/>
    <w:rsid w:val="00AC4BD5"/>
    <w:rsid w:val="00AC6FCD"/>
    <w:rsid w:val="00AD6F4A"/>
    <w:rsid w:val="00B91DF2"/>
    <w:rsid w:val="00BC3FAE"/>
    <w:rsid w:val="00BC77EF"/>
    <w:rsid w:val="00BD10AA"/>
    <w:rsid w:val="00C56C34"/>
    <w:rsid w:val="00C757B2"/>
    <w:rsid w:val="00CA2C0D"/>
    <w:rsid w:val="00CE5A99"/>
    <w:rsid w:val="00D01424"/>
    <w:rsid w:val="00D111D5"/>
    <w:rsid w:val="00D20CC3"/>
    <w:rsid w:val="00D235A1"/>
    <w:rsid w:val="00D61E71"/>
    <w:rsid w:val="00D85513"/>
    <w:rsid w:val="00E574B1"/>
    <w:rsid w:val="00E64A0A"/>
    <w:rsid w:val="00E71618"/>
    <w:rsid w:val="00E94C8C"/>
    <w:rsid w:val="00EB1BD8"/>
    <w:rsid w:val="00ED38A4"/>
    <w:rsid w:val="00F1529E"/>
    <w:rsid w:val="00F54640"/>
    <w:rsid w:val="00F70D18"/>
    <w:rsid w:val="00F94DF7"/>
    <w:rsid w:val="00FA0550"/>
    <w:rsid w:val="00FC3E62"/>
    <w:rsid w:val="00FD7D2A"/>
    <w:rsid w:val="00FE3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E5B6"/>
  <w15:chartTrackingRefBased/>
  <w15:docId w15:val="{5EF3F74F-9FF1-4F1A-AE93-E6E58C4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FC3E62"/>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customStyle="1" w:styleId="Kop1Teken">
    <w:name w:val="Kop 1 Teken"/>
    <w:basedOn w:val="Standaardalinea-lettertype"/>
    <w:link w:val="Kop1"/>
    <w:uiPriority w:val="9"/>
    <w:rsid w:val="00FC3E62"/>
    <w:rPr>
      <w:rFonts w:ascii="Times New Roman" w:eastAsia="Times New Roman" w:hAnsi="Times New Roman" w:cs="Times New Roman"/>
      <w:b/>
      <w:bCs/>
      <w:color w:val="auto"/>
      <w:kern w:val="36"/>
      <w:sz w:val="48"/>
      <w:szCs w:val="48"/>
      <w:lang w:val="en-GB" w:eastAsia="en-GB"/>
    </w:rPr>
  </w:style>
  <w:style w:type="paragraph" w:styleId="Normaalweb">
    <w:name w:val="Normal (Web)"/>
    <w:basedOn w:val="Standaard"/>
    <w:uiPriority w:val="99"/>
    <w:semiHidden/>
    <w:unhideWhenUsed/>
    <w:rsid w:val="00FC3E62"/>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Zwaar">
    <w:name w:val="Strong"/>
    <w:basedOn w:val="Standaardalinea-lettertype"/>
    <w:uiPriority w:val="22"/>
    <w:qFormat/>
    <w:rsid w:val="00FC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0638">
      <w:bodyDiv w:val="1"/>
      <w:marLeft w:val="0"/>
      <w:marRight w:val="0"/>
      <w:marTop w:val="0"/>
      <w:marBottom w:val="0"/>
      <w:divBdr>
        <w:top w:val="none" w:sz="0" w:space="0" w:color="auto"/>
        <w:left w:val="none" w:sz="0" w:space="0" w:color="auto"/>
        <w:bottom w:val="none" w:sz="0" w:space="0" w:color="auto"/>
        <w:right w:val="none" w:sz="0" w:space="0" w:color="auto"/>
      </w:divBdr>
      <w:divsChild>
        <w:div w:id="933441310">
          <w:marLeft w:val="0"/>
          <w:marRight w:val="0"/>
          <w:marTop w:val="0"/>
          <w:marBottom w:val="0"/>
          <w:divBdr>
            <w:top w:val="none" w:sz="0" w:space="0" w:color="auto"/>
            <w:left w:val="none" w:sz="0" w:space="0" w:color="auto"/>
            <w:bottom w:val="none" w:sz="0" w:space="0" w:color="auto"/>
            <w:right w:val="none" w:sz="0" w:space="0" w:color="auto"/>
          </w:divBdr>
          <w:divsChild>
            <w:div w:id="1771270053">
              <w:marLeft w:val="0"/>
              <w:marRight w:val="0"/>
              <w:marTop w:val="0"/>
              <w:marBottom w:val="0"/>
              <w:divBdr>
                <w:top w:val="none" w:sz="0" w:space="0" w:color="auto"/>
                <w:left w:val="none" w:sz="0" w:space="0" w:color="auto"/>
                <w:bottom w:val="none" w:sz="0" w:space="0" w:color="auto"/>
                <w:right w:val="none" w:sz="0" w:space="0" w:color="auto"/>
              </w:divBdr>
              <w:divsChild>
                <w:div w:id="937909300">
                  <w:marLeft w:val="0"/>
                  <w:marRight w:val="0"/>
                  <w:marTop w:val="0"/>
                  <w:marBottom w:val="0"/>
                  <w:divBdr>
                    <w:top w:val="none" w:sz="0" w:space="0" w:color="auto"/>
                    <w:left w:val="none" w:sz="0" w:space="0" w:color="auto"/>
                    <w:bottom w:val="none" w:sz="0" w:space="0" w:color="auto"/>
                    <w:right w:val="none" w:sz="0" w:space="0" w:color="auto"/>
                  </w:divBdr>
                  <w:divsChild>
                    <w:div w:id="1766152807">
                      <w:marLeft w:val="0"/>
                      <w:marRight w:val="0"/>
                      <w:marTop w:val="0"/>
                      <w:marBottom w:val="0"/>
                      <w:divBdr>
                        <w:top w:val="none" w:sz="0" w:space="0" w:color="auto"/>
                        <w:left w:val="none" w:sz="0" w:space="0" w:color="auto"/>
                        <w:bottom w:val="none" w:sz="0" w:space="0" w:color="auto"/>
                        <w:right w:val="none" w:sz="0" w:space="0" w:color="auto"/>
                      </w:divBdr>
                      <w:divsChild>
                        <w:div w:id="98065080">
                          <w:marLeft w:val="0"/>
                          <w:marRight w:val="0"/>
                          <w:marTop w:val="0"/>
                          <w:marBottom w:val="0"/>
                          <w:divBdr>
                            <w:top w:val="none" w:sz="0" w:space="0" w:color="auto"/>
                            <w:left w:val="none" w:sz="0" w:space="0" w:color="auto"/>
                            <w:bottom w:val="none" w:sz="0" w:space="0" w:color="auto"/>
                            <w:right w:val="none" w:sz="0" w:space="0" w:color="auto"/>
                          </w:divBdr>
                        </w:div>
                        <w:div w:id="1713533318">
                          <w:marLeft w:val="0"/>
                          <w:marRight w:val="0"/>
                          <w:marTop w:val="0"/>
                          <w:marBottom w:val="0"/>
                          <w:divBdr>
                            <w:top w:val="none" w:sz="0" w:space="0" w:color="auto"/>
                            <w:left w:val="none" w:sz="0" w:space="0" w:color="auto"/>
                            <w:bottom w:val="none" w:sz="0" w:space="0" w:color="auto"/>
                            <w:right w:val="none" w:sz="0" w:space="0" w:color="auto"/>
                          </w:divBdr>
                        </w:div>
                        <w:div w:id="1511867990">
                          <w:marLeft w:val="0"/>
                          <w:marRight w:val="0"/>
                          <w:marTop w:val="0"/>
                          <w:marBottom w:val="0"/>
                          <w:divBdr>
                            <w:top w:val="none" w:sz="0" w:space="0" w:color="auto"/>
                            <w:left w:val="none" w:sz="0" w:space="0" w:color="auto"/>
                            <w:bottom w:val="none" w:sz="0" w:space="0" w:color="auto"/>
                            <w:right w:val="none" w:sz="0" w:space="0" w:color="auto"/>
                          </w:divBdr>
                          <w:divsChild>
                            <w:div w:id="1522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1889">
      <w:bodyDiv w:val="1"/>
      <w:marLeft w:val="0"/>
      <w:marRight w:val="0"/>
      <w:marTop w:val="0"/>
      <w:marBottom w:val="0"/>
      <w:divBdr>
        <w:top w:val="none" w:sz="0" w:space="0" w:color="auto"/>
        <w:left w:val="none" w:sz="0" w:space="0" w:color="auto"/>
        <w:bottom w:val="none" w:sz="0" w:space="0" w:color="auto"/>
        <w:right w:val="none" w:sz="0" w:space="0" w:color="auto"/>
      </w:divBdr>
    </w:div>
    <w:div w:id="1563255767">
      <w:bodyDiv w:val="1"/>
      <w:marLeft w:val="0"/>
      <w:marRight w:val="0"/>
      <w:marTop w:val="0"/>
      <w:marBottom w:val="0"/>
      <w:divBdr>
        <w:top w:val="none" w:sz="0" w:space="0" w:color="auto"/>
        <w:left w:val="none" w:sz="0" w:space="0" w:color="auto"/>
        <w:bottom w:val="none" w:sz="0" w:space="0" w:color="auto"/>
        <w:right w:val="none" w:sz="0" w:space="0" w:color="auto"/>
      </w:divBdr>
      <w:divsChild>
        <w:div w:id="19398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k-pink.be/acties" TargetMode="External"/><Relationship Id="rId8" Type="http://schemas.openxmlformats.org/officeDocument/2006/relationships/hyperlink" Target="http://www.walkingseries.b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esktop\STAGE\The%20Longest%20Day\Persbericht%20The%20Longest%20Day.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C:\Users\Eigenaar\Desktop\STAGE\The Longest Day\Persbericht The Longest Day.dotx</Template>
  <TotalTime>0</TotalTime>
  <Pages>1</Pages>
  <Words>451</Words>
  <Characters>2485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Sandra Van Hauwaert</cp:lastModifiedBy>
  <cp:revision>2</cp:revision>
  <dcterms:created xsi:type="dcterms:W3CDTF">2018-06-07T12:46:00Z</dcterms:created>
  <dcterms:modified xsi:type="dcterms:W3CDTF">2018-06-07T12:46:00Z</dcterms:modified>
</cp:coreProperties>
</file>